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26" w:rsidRDefault="00690A8E" w:rsidP="00AA0526">
      <w:pPr>
        <w:spacing w:after="0"/>
        <w:jc w:val="center"/>
        <w:rPr>
          <w:rFonts w:ascii="Century Gothic" w:hAnsi="Century Gothic"/>
          <w:b/>
          <w:sz w:val="32"/>
          <w:szCs w:val="32"/>
        </w:rPr>
      </w:pPr>
      <w:r w:rsidRPr="00AA0526">
        <w:rPr>
          <w:rFonts w:ascii="Century Gothic" w:hAnsi="Century Gothic"/>
          <w:b/>
          <w:sz w:val="32"/>
          <w:szCs w:val="32"/>
        </w:rPr>
        <w:t>SPARK at HOME</w:t>
      </w:r>
      <w:bookmarkStart w:id="0" w:name="_GoBack"/>
      <w:bookmarkEnd w:id="0"/>
    </w:p>
    <w:p w:rsidR="00690A8E" w:rsidRPr="001F3A30" w:rsidRDefault="00690A8E" w:rsidP="00AA0526">
      <w:pPr>
        <w:jc w:val="center"/>
        <w:rPr>
          <w:rFonts w:asciiTheme="majorHAnsi" w:hAnsiTheme="majorHAnsi" w:cstheme="majorHAnsi"/>
          <w:sz w:val="28"/>
          <w:szCs w:val="28"/>
        </w:rPr>
      </w:pPr>
      <w:r w:rsidRPr="001F3A30">
        <w:rPr>
          <w:rFonts w:asciiTheme="majorHAnsi" w:hAnsiTheme="majorHAnsi" w:cstheme="majorHAnsi"/>
          <w:sz w:val="28"/>
          <w:szCs w:val="28"/>
        </w:rPr>
        <w:t>SPARK behavior is something that we can focus on at home</w:t>
      </w:r>
      <w:r w:rsidR="00624758" w:rsidRPr="001F3A30">
        <w:rPr>
          <w:rFonts w:asciiTheme="majorHAnsi" w:hAnsiTheme="majorHAnsi" w:cstheme="majorHAnsi"/>
          <w:sz w:val="28"/>
          <w:szCs w:val="28"/>
        </w:rPr>
        <w:t>, too!</w:t>
      </w:r>
      <w:r w:rsidR="00DA31FD">
        <w:rPr>
          <w:rFonts w:asciiTheme="majorHAnsi" w:hAnsiTheme="majorHAnsi" w:cstheme="majorHAnsi"/>
          <w:sz w:val="28"/>
          <w:szCs w:val="28"/>
        </w:rPr>
        <w:t xml:space="preserve"> If someone in your family</w:t>
      </w:r>
      <w:r w:rsidRPr="001F3A30">
        <w:rPr>
          <w:rFonts w:asciiTheme="majorHAnsi" w:hAnsiTheme="majorHAnsi" w:cstheme="majorHAnsi"/>
          <w:sz w:val="28"/>
          <w:szCs w:val="28"/>
        </w:rPr>
        <w:t xml:space="preserve"> is showing SPARK behavior at HOME please write it down on the sheet. List </w:t>
      </w:r>
      <w:r w:rsidRPr="001F3A30">
        <w:rPr>
          <w:rFonts w:asciiTheme="majorHAnsi" w:hAnsiTheme="majorHAnsi" w:cstheme="majorHAnsi"/>
          <w:b/>
          <w:sz w:val="28"/>
          <w:szCs w:val="28"/>
        </w:rPr>
        <w:t>who</w:t>
      </w:r>
      <w:r w:rsidRPr="001F3A30">
        <w:rPr>
          <w:rFonts w:asciiTheme="majorHAnsi" w:hAnsiTheme="majorHAnsi" w:cstheme="majorHAnsi"/>
          <w:sz w:val="28"/>
          <w:szCs w:val="28"/>
        </w:rPr>
        <w:t xml:space="preserve"> showed the behavior and </w:t>
      </w:r>
      <w:r w:rsidRPr="001F3A30">
        <w:rPr>
          <w:rFonts w:asciiTheme="majorHAnsi" w:hAnsiTheme="majorHAnsi" w:cstheme="majorHAnsi"/>
          <w:b/>
          <w:sz w:val="28"/>
          <w:szCs w:val="28"/>
        </w:rPr>
        <w:t>what</w:t>
      </w:r>
      <w:r w:rsidRPr="001F3A30">
        <w:rPr>
          <w:rFonts w:asciiTheme="majorHAnsi" w:hAnsiTheme="majorHAnsi" w:cstheme="majorHAnsi"/>
          <w:sz w:val="28"/>
          <w:szCs w:val="28"/>
        </w:rPr>
        <w:t xml:space="preserve"> they did under the columns listed. This is your chance to make someone smile by noticing the good things that are happening. At the end of the week, send your sheet to </w:t>
      </w:r>
      <w:r w:rsidR="00BB72DF" w:rsidRPr="001F3A30">
        <w:rPr>
          <w:rFonts w:asciiTheme="majorHAnsi" w:hAnsiTheme="majorHAnsi" w:cstheme="majorHAnsi"/>
          <w:sz w:val="28"/>
          <w:szCs w:val="28"/>
        </w:rPr>
        <w:t xml:space="preserve">your teachers or </w:t>
      </w:r>
      <w:r w:rsidR="00624758" w:rsidRPr="001F3A30">
        <w:rPr>
          <w:rFonts w:asciiTheme="majorHAnsi" w:hAnsiTheme="majorHAnsi" w:cstheme="majorHAnsi"/>
          <w:sz w:val="28"/>
          <w:szCs w:val="28"/>
        </w:rPr>
        <w:t xml:space="preserve">Mrs. Skeffington </w:t>
      </w:r>
      <w:r w:rsidR="00BB72DF" w:rsidRPr="001F3A30">
        <w:rPr>
          <w:rFonts w:asciiTheme="majorHAnsi" w:hAnsiTheme="majorHAnsi" w:cstheme="majorHAnsi"/>
          <w:sz w:val="28"/>
          <w:szCs w:val="28"/>
        </w:rPr>
        <w:t>as a picture, email or message</w:t>
      </w:r>
      <w:r w:rsidRPr="001F3A30">
        <w:rPr>
          <w:rFonts w:asciiTheme="majorHAnsi" w:hAnsiTheme="majorHAnsi" w:cstheme="majorHAnsi"/>
          <w:sz w:val="28"/>
          <w:szCs w:val="28"/>
        </w:rPr>
        <w:t xml:space="preserve">.  We will post as many of them as we can on the FB page. </w:t>
      </w:r>
    </w:p>
    <w:tbl>
      <w:tblPr>
        <w:tblStyle w:val="TableGrid"/>
        <w:tblW w:w="14691" w:type="dxa"/>
        <w:tblLook w:val="04A0" w:firstRow="1" w:lastRow="0" w:firstColumn="1" w:lastColumn="0" w:noHBand="0" w:noVBand="1"/>
      </w:tblPr>
      <w:tblGrid>
        <w:gridCol w:w="2607"/>
        <w:gridCol w:w="2738"/>
        <w:gridCol w:w="3057"/>
        <w:gridCol w:w="3297"/>
        <w:gridCol w:w="2992"/>
      </w:tblGrid>
      <w:tr w:rsidR="00690A8E" w:rsidRPr="001F3A30" w:rsidTr="00DA31FD">
        <w:trPr>
          <w:trHeight w:val="1014"/>
        </w:trPr>
        <w:tc>
          <w:tcPr>
            <w:tcW w:w="2607" w:type="dxa"/>
          </w:tcPr>
          <w:p w:rsidR="00690A8E" w:rsidRPr="001F3A30" w:rsidRDefault="00690A8E">
            <w:pPr>
              <w:rPr>
                <w:rFonts w:asciiTheme="majorHAnsi" w:hAnsiTheme="majorHAnsi" w:cstheme="majorHAnsi"/>
                <w:b/>
                <w:sz w:val="28"/>
                <w:szCs w:val="28"/>
              </w:rPr>
            </w:pPr>
            <w:r w:rsidRPr="001F3A30">
              <w:rPr>
                <w:rFonts w:asciiTheme="majorHAnsi" w:hAnsiTheme="majorHAnsi" w:cstheme="majorHAnsi"/>
                <w:b/>
                <w:sz w:val="28"/>
                <w:szCs w:val="28"/>
              </w:rPr>
              <w:t xml:space="preserve">Who showed this behavior? </w:t>
            </w:r>
          </w:p>
        </w:tc>
        <w:tc>
          <w:tcPr>
            <w:tcW w:w="2738" w:type="dxa"/>
          </w:tcPr>
          <w:p w:rsidR="00690A8E" w:rsidRPr="001F3A30" w:rsidRDefault="00690A8E">
            <w:pPr>
              <w:rPr>
                <w:rFonts w:asciiTheme="majorHAnsi" w:hAnsiTheme="majorHAnsi" w:cstheme="majorHAnsi"/>
                <w:sz w:val="28"/>
                <w:szCs w:val="28"/>
              </w:rPr>
            </w:pPr>
            <w:r w:rsidRPr="001F3A30">
              <w:rPr>
                <w:rFonts w:asciiTheme="majorHAnsi" w:hAnsiTheme="majorHAnsi" w:cstheme="majorHAnsi"/>
                <w:b/>
                <w:sz w:val="28"/>
                <w:szCs w:val="28"/>
              </w:rPr>
              <w:t>Helpful</w:t>
            </w:r>
            <w:r w:rsidR="005549FA" w:rsidRPr="001F3A30">
              <w:rPr>
                <w:rFonts w:asciiTheme="majorHAnsi" w:hAnsiTheme="majorHAnsi" w:cstheme="majorHAnsi"/>
                <w:sz w:val="28"/>
                <w:szCs w:val="28"/>
              </w:rPr>
              <w:t xml:space="preserve">- </w:t>
            </w:r>
            <w:r w:rsidR="005549FA" w:rsidRPr="00DA31FD">
              <w:rPr>
                <w:rFonts w:asciiTheme="majorHAnsi" w:hAnsiTheme="majorHAnsi" w:cstheme="majorHAnsi"/>
                <w:sz w:val="24"/>
                <w:szCs w:val="24"/>
              </w:rPr>
              <w:t>doing something to help another family member.</w:t>
            </w:r>
          </w:p>
        </w:tc>
        <w:tc>
          <w:tcPr>
            <w:tcW w:w="3057" w:type="dxa"/>
          </w:tcPr>
          <w:p w:rsidR="00690A8E" w:rsidRPr="001F3A30" w:rsidRDefault="00690A8E">
            <w:pPr>
              <w:rPr>
                <w:rFonts w:asciiTheme="majorHAnsi" w:hAnsiTheme="majorHAnsi" w:cstheme="majorHAnsi"/>
                <w:sz w:val="28"/>
                <w:szCs w:val="28"/>
              </w:rPr>
            </w:pPr>
            <w:r w:rsidRPr="001F3A30">
              <w:rPr>
                <w:rFonts w:asciiTheme="majorHAnsi" w:hAnsiTheme="majorHAnsi" w:cstheme="majorHAnsi"/>
                <w:b/>
                <w:sz w:val="28"/>
                <w:szCs w:val="28"/>
              </w:rPr>
              <w:t>Optimistic</w:t>
            </w:r>
            <w:r w:rsidR="005549FA" w:rsidRPr="001F3A30">
              <w:rPr>
                <w:rFonts w:asciiTheme="majorHAnsi" w:hAnsiTheme="majorHAnsi" w:cstheme="majorHAnsi"/>
                <w:sz w:val="28"/>
                <w:szCs w:val="28"/>
              </w:rPr>
              <w:t xml:space="preserve">- </w:t>
            </w:r>
            <w:r w:rsidR="005549FA" w:rsidRPr="00DA31FD">
              <w:rPr>
                <w:rFonts w:asciiTheme="majorHAnsi" w:hAnsiTheme="majorHAnsi" w:cstheme="majorHAnsi"/>
                <w:sz w:val="24"/>
                <w:szCs w:val="24"/>
              </w:rPr>
              <w:t>Having a good attitude and looking at the good in a situation.</w:t>
            </w:r>
            <w:r w:rsidR="005549FA" w:rsidRPr="001F3A30">
              <w:rPr>
                <w:rFonts w:asciiTheme="majorHAnsi" w:hAnsiTheme="majorHAnsi" w:cstheme="majorHAnsi"/>
                <w:sz w:val="28"/>
                <w:szCs w:val="28"/>
              </w:rPr>
              <w:t xml:space="preserve"> </w:t>
            </w:r>
          </w:p>
        </w:tc>
        <w:tc>
          <w:tcPr>
            <w:tcW w:w="3297" w:type="dxa"/>
          </w:tcPr>
          <w:p w:rsidR="00690A8E" w:rsidRPr="001F3A30" w:rsidRDefault="00690A8E" w:rsidP="00182AFE">
            <w:pPr>
              <w:rPr>
                <w:rFonts w:asciiTheme="majorHAnsi" w:hAnsiTheme="majorHAnsi" w:cstheme="majorHAnsi"/>
                <w:sz w:val="28"/>
                <w:szCs w:val="28"/>
              </w:rPr>
            </w:pPr>
            <w:r w:rsidRPr="001F3A30">
              <w:rPr>
                <w:rFonts w:asciiTheme="majorHAnsi" w:hAnsiTheme="majorHAnsi" w:cstheme="majorHAnsi"/>
                <w:b/>
                <w:sz w:val="28"/>
                <w:szCs w:val="28"/>
              </w:rPr>
              <w:t>Mindful</w:t>
            </w:r>
            <w:r w:rsidR="00182AFE" w:rsidRPr="001F3A30">
              <w:rPr>
                <w:rFonts w:asciiTheme="majorHAnsi" w:hAnsiTheme="majorHAnsi" w:cstheme="majorHAnsi"/>
                <w:b/>
                <w:sz w:val="28"/>
                <w:szCs w:val="28"/>
              </w:rPr>
              <w:t>-</w:t>
            </w:r>
            <w:r w:rsidR="00182AFE" w:rsidRPr="00DA31FD">
              <w:rPr>
                <w:rFonts w:asciiTheme="majorHAnsi" w:hAnsiTheme="majorHAnsi" w:cstheme="majorHAnsi"/>
                <w:sz w:val="24"/>
                <w:szCs w:val="24"/>
              </w:rPr>
              <w:t>being aware of your words, actions and feelings and making changes if necessary.</w:t>
            </w:r>
            <w:r w:rsidR="00182AFE" w:rsidRPr="001F3A30">
              <w:rPr>
                <w:rFonts w:asciiTheme="majorHAnsi" w:hAnsiTheme="majorHAnsi" w:cstheme="majorHAnsi"/>
                <w:sz w:val="28"/>
                <w:szCs w:val="28"/>
              </w:rPr>
              <w:t xml:space="preserve"> </w:t>
            </w:r>
          </w:p>
        </w:tc>
        <w:tc>
          <w:tcPr>
            <w:tcW w:w="2992" w:type="dxa"/>
          </w:tcPr>
          <w:p w:rsidR="00690A8E" w:rsidRPr="001F3A30" w:rsidRDefault="00690A8E" w:rsidP="00624758">
            <w:pPr>
              <w:rPr>
                <w:rFonts w:asciiTheme="majorHAnsi" w:hAnsiTheme="majorHAnsi" w:cstheme="majorHAnsi"/>
                <w:sz w:val="28"/>
                <w:szCs w:val="28"/>
              </w:rPr>
            </w:pPr>
            <w:r w:rsidRPr="001F3A30">
              <w:rPr>
                <w:rFonts w:asciiTheme="majorHAnsi" w:hAnsiTheme="majorHAnsi" w:cstheme="majorHAnsi"/>
                <w:b/>
                <w:sz w:val="28"/>
                <w:szCs w:val="28"/>
              </w:rPr>
              <w:t>Empath</w:t>
            </w:r>
            <w:r w:rsidR="00624758" w:rsidRPr="001F3A30">
              <w:rPr>
                <w:rFonts w:asciiTheme="majorHAnsi" w:hAnsiTheme="majorHAnsi" w:cstheme="majorHAnsi"/>
                <w:b/>
                <w:sz w:val="28"/>
                <w:szCs w:val="28"/>
              </w:rPr>
              <w:t>y</w:t>
            </w:r>
            <w:r w:rsidR="00182AFE" w:rsidRPr="001F3A30">
              <w:rPr>
                <w:rFonts w:asciiTheme="majorHAnsi" w:hAnsiTheme="majorHAnsi" w:cstheme="majorHAnsi"/>
                <w:sz w:val="28"/>
                <w:szCs w:val="28"/>
              </w:rPr>
              <w:t xml:space="preserve">- </w:t>
            </w:r>
            <w:r w:rsidR="00182AFE" w:rsidRPr="00DA31FD">
              <w:rPr>
                <w:rFonts w:asciiTheme="majorHAnsi" w:hAnsiTheme="majorHAnsi" w:cstheme="majorHAnsi"/>
                <w:sz w:val="24"/>
                <w:szCs w:val="24"/>
              </w:rPr>
              <w:t xml:space="preserve">Considering </w:t>
            </w:r>
            <w:r w:rsidR="00624758" w:rsidRPr="00DA31FD">
              <w:rPr>
                <w:rFonts w:asciiTheme="majorHAnsi" w:hAnsiTheme="majorHAnsi" w:cstheme="majorHAnsi"/>
                <w:sz w:val="24"/>
                <w:szCs w:val="24"/>
              </w:rPr>
              <w:t xml:space="preserve">and caring about </w:t>
            </w:r>
            <w:r w:rsidR="00182AFE" w:rsidRPr="00DA31FD">
              <w:rPr>
                <w:rFonts w:asciiTheme="majorHAnsi" w:hAnsiTheme="majorHAnsi" w:cstheme="majorHAnsi"/>
                <w:sz w:val="24"/>
                <w:szCs w:val="24"/>
              </w:rPr>
              <w:t>the feelings of others</w:t>
            </w:r>
            <w:r w:rsidR="00624758" w:rsidRPr="00DA31FD">
              <w:rPr>
                <w:rFonts w:asciiTheme="majorHAnsi" w:hAnsiTheme="majorHAnsi" w:cstheme="majorHAnsi"/>
                <w:sz w:val="24"/>
                <w:szCs w:val="24"/>
              </w:rPr>
              <w:t>.</w:t>
            </w:r>
            <w:r w:rsidR="00182AFE" w:rsidRPr="001F3A30">
              <w:rPr>
                <w:rFonts w:asciiTheme="majorHAnsi" w:hAnsiTheme="majorHAnsi" w:cstheme="majorHAnsi"/>
                <w:sz w:val="28"/>
                <w:szCs w:val="28"/>
              </w:rPr>
              <w:t xml:space="preserve">   </w:t>
            </w:r>
          </w:p>
        </w:tc>
      </w:tr>
      <w:tr w:rsidR="00690A8E" w:rsidRPr="001F3A30" w:rsidTr="00747101">
        <w:trPr>
          <w:trHeight w:val="1610"/>
        </w:trPr>
        <w:tc>
          <w:tcPr>
            <w:tcW w:w="2607" w:type="dxa"/>
          </w:tcPr>
          <w:p w:rsidR="00690A8E" w:rsidRPr="001F3A30" w:rsidRDefault="00DA31FD" w:rsidP="001F3A30">
            <w:pPr>
              <w:jc w:val="center"/>
              <w:rPr>
                <w:rFonts w:asciiTheme="majorHAnsi" w:hAnsiTheme="majorHAnsi" w:cstheme="majorHAnsi"/>
                <w:i/>
                <w:sz w:val="32"/>
                <w:szCs w:val="32"/>
              </w:rPr>
            </w:pPr>
            <w:r>
              <w:rPr>
                <w:rFonts w:asciiTheme="majorHAnsi" w:hAnsiTheme="majorHAnsi" w:cstheme="majorHAnsi"/>
                <w:i/>
                <w:sz w:val="32"/>
                <w:szCs w:val="32"/>
              </w:rPr>
              <w:t xml:space="preserve">Ex. </w:t>
            </w:r>
            <w:r w:rsidR="00624758" w:rsidRPr="001F3A30">
              <w:rPr>
                <w:rFonts w:asciiTheme="majorHAnsi" w:hAnsiTheme="majorHAnsi" w:cstheme="majorHAnsi"/>
                <w:i/>
                <w:sz w:val="32"/>
                <w:szCs w:val="32"/>
              </w:rPr>
              <w:t>Sister</w:t>
            </w:r>
          </w:p>
        </w:tc>
        <w:tc>
          <w:tcPr>
            <w:tcW w:w="2738" w:type="dxa"/>
          </w:tcPr>
          <w:p w:rsidR="00690A8E" w:rsidRPr="001F3A30" w:rsidRDefault="00690A8E">
            <w:pPr>
              <w:rPr>
                <w:rFonts w:asciiTheme="majorHAnsi" w:hAnsiTheme="majorHAnsi" w:cstheme="majorHAnsi"/>
                <w:sz w:val="28"/>
                <w:szCs w:val="28"/>
              </w:rPr>
            </w:pPr>
          </w:p>
          <w:p w:rsidR="00532211" w:rsidRPr="001F3A30" w:rsidRDefault="00532211">
            <w:pPr>
              <w:rPr>
                <w:rFonts w:asciiTheme="majorHAnsi" w:hAnsiTheme="majorHAnsi" w:cstheme="majorHAnsi"/>
                <w:sz w:val="28"/>
                <w:szCs w:val="28"/>
              </w:rPr>
            </w:pPr>
          </w:p>
          <w:p w:rsidR="00532211" w:rsidRPr="001F3A30" w:rsidRDefault="00532211">
            <w:pPr>
              <w:rPr>
                <w:rFonts w:asciiTheme="majorHAnsi" w:hAnsiTheme="majorHAnsi" w:cstheme="majorHAnsi"/>
                <w:sz w:val="28"/>
                <w:szCs w:val="28"/>
              </w:rPr>
            </w:pPr>
          </w:p>
        </w:tc>
        <w:tc>
          <w:tcPr>
            <w:tcW w:w="3057" w:type="dxa"/>
          </w:tcPr>
          <w:p w:rsidR="00690A8E" w:rsidRPr="001F3A30" w:rsidRDefault="00624758">
            <w:pPr>
              <w:rPr>
                <w:rFonts w:asciiTheme="majorHAnsi" w:hAnsiTheme="majorHAnsi" w:cstheme="majorHAnsi"/>
                <w:i/>
                <w:sz w:val="28"/>
                <w:szCs w:val="28"/>
              </w:rPr>
            </w:pPr>
            <w:r w:rsidRPr="001F3A30">
              <w:rPr>
                <w:rFonts w:asciiTheme="majorHAnsi" w:hAnsiTheme="majorHAnsi" w:cstheme="majorHAnsi"/>
                <w:i/>
                <w:sz w:val="28"/>
                <w:szCs w:val="28"/>
              </w:rPr>
              <w:t xml:space="preserve">When it was raining outside, she said, “Oh well, </w:t>
            </w:r>
            <w:r w:rsidR="001F3A30" w:rsidRPr="001F3A30">
              <w:rPr>
                <w:rFonts w:asciiTheme="majorHAnsi" w:hAnsiTheme="majorHAnsi" w:cstheme="majorHAnsi"/>
                <w:i/>
                <w:sz w:val="28"/>
                <w:szCs w:val="28"/>
              </w:rPr>
              <w:t>now we have more time to read.”</w:t>
            </w:r>
          </w:p>
        </w:tc>
        <w:tc>
          <w:tcPr>
            <w:tcW w:w="3297" w:type="dxa"/>
          </w:tcPr>
          <w:p w:rsidR="00690A8E" w:rsidRPr="001F3A30" w:rsidRDefault="00690A8E">
            <w:pPr>
              <w:rPr>
                <w:rFonts w:asciiTheme="majorHAnsi" w:hAnsiTheme="majorHAnsi" w:cstheme="majorHAnsi"/>
                <w:sz w:val="28"/>
                <w:szCs w:val="28"/>
              </w:rPr>
            </w:pPr>
          </w:p>
        </w:tc>
        <w:tc>
          <w:tcPr>
            <w:tcW w:w="2992" w:type="dxa"/>
          </w:tcPr>
          <w:p w:rsidR="00690A8E" w:rsidRPr="001F3A30" w:rsidRDefault="00690A8E">
            <w:pPr>
              <w:rPr>
                <w:rFonts w:asciiTheme="majorHAnsi" w:hAnsiTheme="majorHAnsi" w:cstheme="majorHAnsi"/>
                <w:sz w:val="28"/>
                <w:szCs w:val="28"/>
              </w:rPr>
            </w:pPr>
          </w:p>
        </w:tc>
      </w:tr>
      <w:tr w:rsidR="00532211" w:rsidTr="00DA31FD">
        <w:trPr>
          <w:trHeight w:val="881"/>
        </w:trPr>
        <w:tc>
          <w:tcPr>
            <w:tcW w:w="2607" w:type="dxa"/>
          </w:tcPr>
          <w:p w:rsidR="00532211" w:rsidRDefault="00532211"/>
          <w:p w:rsidR="00532211" w:rsidRDefault="00532211"/>
          <w:p w:rsidR="00532211" w:rsidRDefault="00532211"/>
          <w:p w:rsidR="00532211" w:rsidRDefault="00532211"/>
          <w:p w:rsidR="00532211" w:rsidRDefault="00532211"/>
          <w:p w:rsidR="00532211" w:rsidRDefault="00532211"/>
        </w:tc>
        <w:tc>
          <w:tcPr>
            <w:tcW w:w="2738" w:type="dxa"/>
          </w:tcPr>
          <w:p w:rsidR="00532211" w:rsidRDefault="00532211"/>
        </w:tc>
        <w:tc>
          <w:tcPr>
            <w:tcW w:w="3057" w:type="dxa"/>
          </w:tcPr>
          <w:p w:rsidR="00532211" w:rsidRDefault="00532211"/>
          <w:p w:rsidR="00747101" w:rsidRDefault="00747101"/>
          <w:p w:rsidR="00747101" w:rsidRDefault="00747101"/>
          <w:p w:rsidR="00747101" w:rsidRDefault="00747101"/>
          <w:p w:rsidR="00747101" w:rsidRDefault="00747101"/>
          <w:p w:rsidR="00747101" w:rsidRDefault="00747101"/>
          <w:p w:rsidR="00747101" w:rsidRDefault="00747101"/>
        </w:tc>
        <w:tc>
          <w:tcPr>
            <w:tcW w:w="3297" w:type="dxa"/>
          </w:tcPr>
          <w:p w:rsidR="00532211" w:rsidRDefault="00532211"/>
        </w:tc>
        <w:tc>
          <w:tcPr>
            <w:tcW w:w="2992" w:type="dxa"/>
          </w:tcPr>
          <w:p w:rsidR="00532211" w:rsidRDefault="00532211"/>
        </w:tc>
      </w:tr>
      <w:tr w:rsidR="00532211" w:rsidTr="00DA31FD">
        <w:trPr>
          <w:trHeight w:val="934"/>
        </w:trPr>
        <w:tc>
          <w:tcPr>
            <w:tcW w:w="2607" w:type="dxa"/>
          </w:tcPr>
          <w:p w:rsidR="00532211" w:rsidRDefault="00532211"/>
          <w:p w:rsidR="00532211" w:rsidRDefault="00532211"/>
          <w:p w:rsidR="00532211" w:rsidRDefault="00532211"/>
          <w:p w:rsidR="00532211" w:rsidRDefault="00532211"/>
          <w:p w:rsidR="00532211" w:rsidRDefault="00532211"/>
          <w:p w:rsidR="00532211" w:rsidRDefault="00532211"/>
          <w:p w:rsidR="00532211" w:rsidRDefault="00532211"/>
        </w:tc>
        <w:tc>
          <w:tcPr>
            <w:tcW w:w="2738" w:type="dxa"/>
          </w:tcPr>
          <w:p w:rsidR="00532211" w:rsidRDefault="00532211"/>
        </w:tc>
        <w:tc>
          <w:tcPr>
            <w:tcW w:w="3057" w:type="dxa"/>
          </w:tcPr>
          <w:p w:rsidR="00532211" w:rsidRDefault="00532211"/>
        </w:tc>
        <w:tc>
          <w:tcPr>
            <w:tcW w:w="3297" w:type="dxa"/>
          </w:tcPr>
          <w:p w:rsidR="00532211" w:rsidRDefault="00532211"/>
        </w:tc>
        <w:tc>
          <w:tcPr>
            <w:tcW w:w="2992" w:type="dxa"/>
          </w:tcPr>
          <w:p w:rsidR="00532211" w:rsidRDefault="00532211"/>
        </w:tc>
      </w:tr>
      <w:tr w:rsidR="00532211" w:rsidTr="00DA31FD">
        <w:trPr>
          <w:trHeight w:val="950"/>
        </w:trPr>
        <w:tc>
          <w:tcPr>
            <w:tcW w:w="2607" w:type="dxa"/>
          </w:tcPr>
          <w:p w:rsidR="00532211" w:rsidRDefault="00532211"/>
          <w:p w:rsidR="00532211" w:rsidRDefault="00532211"/>
          <w:p w:rsidR="00532211" w:rsidRDefault="00532211"/>
          <w:p w:rsidR="00532211" w:rsidRDefault="00532211"/>
          <w:p w:rsidR="00532211" w:rsidRDefault="00532211"/>
          <w:p w:rsidR="00532211" w:rsidRDefault="00532211"/>
        </w:tc>
        <w:tc>
          <w:tcPr>
            <w:tcW w:w="2738" w:type="dxa"/>
          </w:tcPr>
          <w:p w:rsidR="00532211" w:rsidRDefault="00532211"/>
        </w:tc>
        <w:tc>
          <w:tcPr>
            <w:tcW w:w="3057" w:type="dxa"/>
          </w:tcPr>
          <w:p w:rsidR="00532211" w:rsidRDefault="00532211"/>
          <w:p w:rsidR="00747101" w:rsidRDefault="00747101"/>
          <w:p w:rsidR="00747101" w:rsidRDefault="00747101"/>
          <w:p w:rsidR="00747101" w:rsidRDefault="00747101"/>
          <w:p w:rsidR="00747101" w:rsidRDefault="00747101"/>
          <w:p w:rsidR="00747101" w:rsidRDefault="00747101"/>
          <w:p w:rsidR="00747101" w:rsidRDefault="00747101"/>
        </w:tc>
        <w:tc>
          <w:tcPr>
            <w:tcW w:w="3297" w:type="dxa"/>
          </w:tcPr>
          <w:p w:rsidR="00532211" w:rsidRDefault="00532211"/>
        </w:tc>
        <w:tc>
          <w:tcPr>
            <w:tcW w:w="2992" w:type="dxa"/>
          </w:tcPr>
          <w:p w:rsidR="00532211" w:rsidRDefault="00532211"/>
        </w:tc>
      </w:tr>
    </w:tbl>
    <w:p w:rsidR="00690A8E" w:rsidRDefault="00690A8E" w:rsidP="00BB72DF"/>
    <w:sectPr w:rsidR="00690A8E" w:rsidSect="0062475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8E"/>
    <w:rsid w:val="00182AFE"/>
    <w:rsid w:val="001F3A30"/>
    <w:rsid w:val="004B316C"/>
    <w:rsid w:val="00532211"/>
    <w:rsid w:val="005549FA"/>
    <w:rsid w:val="00624758"/>
    <w:rsid w:val="00690A8E"/>
    <w:rsid w:val="00747101"/>
    <w:rsid w:val="00AA0526"/>
    <w:rsid w:val="00B23474"/>
    <w:rsid w:val="00BB72DF"/>
    <w:rsid w:val="00D17ABF"/>
    <w:rsid w:val="00DA31FD"/>
    <w:rsid w:val="00F2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AA111-B523-47A3-B980-56AC5F45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SKEFFINGTON</dc:creator>
  <cp:keywords/>
  <dc:description/>
  <cp:lastModifiedBy>KRISTEN SKEFFINGTON</cp:lastModifiedBy>
  <cp:revision>4</cp:revision>
  <cp:lastPrinted>2020-04-09T14:51:00Z</cp:lastPrinted>
  <dcterms:created xsi:type="dcterms:W3CDTF">2020-04-09T14:52:00Z</dcterms:created>
  <dcterms:modified xsi:type="dcterms:W3CDTF">2020-04-09T14:52:00Z</dcterms:modified>
</cp:coreProperties>
</file>